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9EC" w:rsidRPr="00720E3C" w:rsidRDefault="007729B9">
      <w:pPr>
        <w:pStyle w:val="3"/>
        <w:jc w:val="left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noProof/>
          <w:sz w:val="22"/>
          <w:szCs w:val="22"/>
        </w:rPr>
        <w:pict>
          <v:rect id="_x0000_s1027" style="position:absolute;margin-left:-18pt;margin-top:-59.35pt;width:549pt;height:774pt;z-index:251657728" filled="f"/>
        </w:pict>
      </w:r>
    </w:p>
    <w:p w:rsidR="00C759EC" w:rsidRPr="00720E3C" w:rsidRDefault="00C759EC">
      <w:pPr>
        <w:pStyle w:val="3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ΥΠΕΥΘΥΝΗ ΔΗΛΩΣΗ</w:t>
      </w:r>
    </w:p>
    <w:p w:rsidR="00C759EC" w:rsidRPr="00720E3C" w:rsidRDefault="00C759EC">
      <w:pPr>
        <w:pStyle w:val="3"/>
        <w:rPr>
          <w:rFonts w:asciiTheme="minorHAnsi" w:hAnsiTheme="minorHAnsi" w:cstheme="minorHAnsi"/>
          <w:sz w:val="22"/>
          <w:szCs w:val="22"/>
          <w:vertAlign w:val="superscript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 </w:t>
      </w:r>
      <w:r w:rsidRPr="00720E3C">
        <w:rPr>
          <w:rFonts w:asciiTheme="minorHAnsi" w:hAnsiTheme="minorHAnsi" w:cstheme="minorHAnsi"/>
          <w:sz w:val="22"/>
          <w:szCs w:val="22"/>
          <w:vertAlign w:val="superscript"/>
        </w:rPr>
        <w:t>(άρθρο 8 Ν.1599/1986)</w:t>
      </w:r>
    </w:p>
    <w:p w:rsidR="00C759EC" w:rsidRPr="00720E3C" w:rsidRDefault="00C759EC">
      <w:pPr>
        <w:pStyle w:val="a3"/>
        <w:tabs>
          <w:tab w:val="clear" w:pos="4153"/>
          <w:tab w:val="clear" w:pos="8306"/>
        </w:tabs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20"/>
        <w:ind w:right="484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C759EC" w:rsidRPr="00720E3C" w:rsidRDefault="00C759EC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857"/>
        <w:gridCol w:w="223"/>
        <w:gridCol w:w="720"/>
        <w:gridCol w:w="540"/>
        <w:gridCol w:w="540"/>
        <w:gridCol w:w="1291"/>
        <w:gridCol w:w="6"/>
      </w:tblGrid>
      <w:tr w:rsidR="00C759EC" w:rsidRPr="00720E3C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ΠΡΟΣ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(1)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9000" w:type="dxa"/>
            <w:gridSpan w:val="14"/>
          </w:tcPr>
          <w:p w:rsidR="00C759EC" w:rsidRPr="00720E3C" w:rsidRDefault="005F7A3F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ΔΗΜΟ ΠΑΓΓΑΙΟΥ</w:t>
            </w:r>
          </w:p>
        </w:tc>
      </w:tr>
      <w:tr w:rsidR="00C759EC" w:rsidRPr="00720E3C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gridSpan w:val="3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759EC" w:rsidRPr="00720E3C" w:rsidRDefault="00C759EC">
            <w:pPr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Ημερομηνία γέννησης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(2)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C759EC" w:rsidRPr="00720E3C" w:rsidRDefault="00C759EC">
            <w:pPr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Τηλ</w:t>
            </w:r>
            <w:proofErr w:type="spellEnd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171" w:type="dxa"/>
            <w:gridSpan w:val="6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Οδός:</w:t>
            </w:r>
          </w:p>
        </w:tc>
        <w:tc>
          <w:tcPr>
            <w:tcW w:w="2160" w:type="dxa"/>
            <w:gridSpan w:val="5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Αριθ</w:t>
            </w:r>
            <w:proofErr w:type="spellEnd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4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ΤΚ:</w:t>
            </w:r>
          </w:p>
        </w:tc>
        <w:tc>
          <w:tcPr>
            <w:tcW w:w="1291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593B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Αρ. Τηλεομοιοτύπου (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Fax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6" w:type="dxa"/>
            <w:gridSpan w:val="2"/>
            <w:vAlign w:val="bottom"/>
          </w:tcPr>
          <w:p w:rsidR="00C759EC" w:rsidRPr="00720E3C" w:rsidRDefault="00C75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Δ/νση Ηλεκτρ. Ταχυδρομείου</w:t>
            </w:r>
          </w:p>
          <w:p w:rsidR="00C759EC" w:rsidRPr="00720E3C" w:rsidRDefault="00C75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(Ε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mail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</w:tc>
        <w:tc>
          <w:tcPr>
            <w:tcW w:w="3320" w:type="dxa"/>
            <w:gridSpan w:val="6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759EC" w:rsidRPr="00720E3C" w:rsidRDefault="00C759E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C759EC" w:rsidRPr="0057048E" w:rsidRDefault="00C759EC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Pr="0057048E" w:rsidRDefault="00C759EC" w:rsidP="00D64D9C">
      <w:pPr>
        <w:jc w:val="both"/>
        <w:rPr>
          <w:rFonts w:asciiTheme="minorHAnsi" w:hAnsiTheme="minorHAnsi" w:cstheme="minorHAnsi"/>
          <w:sz w:val="22"/>
          <w:szCs w:val="22"/>
        </w:rPr>
        <w:sectPr w:rsidR="00C759EC" w:rsidRPr="0057048E">
          <w:headerReference w:type="default" r:id="rId8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p w:rsidR="002A2BBB" w:rsidRPr="00BB3F97" w:rsidRDefault="00851E13" w:rsidP="00593B77">
      <w:pPr>
        <w:jc w:val="both"/>
        <w:rPr>
          <w:rFonts w:asciiTheme="minorHAnsi" w:hAnsiTheme="minorHAnsi" w:cstheme="minorHAnsi"/>
          <w:sz w:val="22"/>
          <w:szCs w:val="22"/>
        </w:rPr>
      </w:pPr>
      <w:r w:rsidRPr="00BB3F97">
        <w:rPr>
          <w:rFonts w:asciiTheme="minorHAnsi" w:hAnsiTheme="minorHAnsi" w:cstheme="minorHAnsi"/>
          <w:sz w:val="22"/>
          <w:szCs w:val="22"/>
        </w:rPr>
        <w:lastRenderedPageBreak/>
        <w:t xml:space="preserve">Με ατομική μου ευθύνη και γνωρίζοντας τις κυρώσεις </w:t>
      </w:r>
      <w:r w:rsidRPr="00BB3F97">
        <w:rPr>
          <w:rFonts w:asciiTheme="minorHAnsi" w:hAnsiTheme="minorHAnsi" w:cstheme="minorHAnsi"/>
          <w:sz w:val="22"/>
          <w:szCs w:val="22"/>
          <w:vertAlign w:val="superscript"/>
        </w:rPr>
        <w:t>(3)</w:t>
      </w:r>
      <w:r w:rsidRPr="00BB3F97">
        <w:rPr>
          <w:rFonts w:asciiTheme="minorHAnsi" w:hAnsiTheme="minorHAnsi" w:cstheme="minorHAnsi"/>
          <w:sz w:val="22"/>
          <w:szCs w:val="22"/>
        </w:rPr>
        <w:t>, που προβλέπονται από τις διατάξεις της παρ. 6 του άρθρου 22 του Ν. 1599/1986, δηλώνω ότι</w:t>
      </w:r>
      <w:r w:rsidR="009A5CA8" w:rsidRPr="00BB3F97">
        <w:rPr>
          <w:rFonts w:asciiTheme="minorHAnsi" w:hAnsiTheme="minorHAnsi" w:cstheme="minorHAnsi"/>
          <w:sz w:val="22"/>
          <w:szCs w:val="22"/>
        </w:rPr>
        <w:t xml:space="preserve"> </w:t>
      </w:r>
      <w:r w:rsidR="00990993">
        <w:rPr>
          <w:rFonts w:asciiTheme="minorHAnsi" w:hAnsiTheme="minorHAnsi" w:cstheme="minorHAnsi"/>
          <w:sz w:val="22"/>
          <w:szCs w:val="22"/>
        </w:rPr>
        <w:t>ο/η</w:t>
      </w:r>
      <w:r w:rsidR="009A5CA8" w:rsidRPr="00BB3F97">
        <w:rPr>
          <w:rFonts w:asciiTheme="minorHAnsi" w:hAnsiTheme="minorHAnsi" w:cstheme="minorHAnsi"/>
          <w:sz w:val="22"/>
          <w:szCs w:val="22"/>
        </w:rPr>
        <w:t xml:space="preserve"> </w:t>
      </w:r>
      <w:r w:rsidR="005F4CC4">
        <w:rPr>
          <w:rFonts w:asciiTheme="minorHAnsi" w:hAnsiTheme="minorHAnsi" w:cstheme="minorHAnsi"/>
          <w:sz w:val="22"/>
          <w:szCs w:val="22"/>
        </w:rPr>
        <w:t xml:space="preserve">………………………………………..  </w:t>
      </w:r>
    </w:p>
    <w:p w:rsidR="002A2C68" w:rsidRPr="00BB3F97" w:rsidRDefault="002A2C68" w:rsidP="0057048E">
      <w:pPr>
        <w:pStyle w:val="a9"/>
        <w:numPr>
          <w:ilvl w:val="0"/>
          <w:numId w:val="13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BB3F97">
        <w:rPr>
          <w:rFonts w:asciiTheme="minorHAnsi" w:hAnsiTheme="minorHAnsi" w:cstheme="minorHAnsi"/>
          <w:sz w:val="22"/>
          <w:szCs w:val="22"/>
        </w:rPr>
        <w:t xml:space="preserve">δεν </w:t>
      </w:r>
      <w:r w:rsidR="009A5CA8" w:rsidRPr="00BB3F97">
        <w:rPr>
          <w:rFonts w:asciiTheme="minorHAnsi" w:hAnsiTheme="minorHAnsi" w:cstheme="minorHAnsi"/>
          <w:sz w:val="22"/>
          <w:szCs w:val="22"/>
        </w:rPr>
        <w:t>έχει αθετήσει τις υποχρεώσεις που προβλέπονται στην παρ. 2 του άρθρου 18 του Ν. 4412/2016,</w:t>
      </w:r>
    </w:p>
    <w:p w:rsidR="009614E1" w:rsidRPr="00BB3F97" w:rsidRDefault="009614E1" w:rsidP="009614E1">
      <w:pPr>
        <w:pStyle w:val="a9"/>
        <w:numPr>
          <w:ilvl w:val="0"/>
          <w:numId w:val="13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BB3F97">
        <w:rPr>
          <w:rFonts w:asciiTheme="minorHAnsi" w:hAnsiTheme="minorHAnsi" w:cstheme="minorHAnsi"/>
          <w:sz w:val="22"/>
          <w:szCs w:val="22"/>
        </w:rPr>
        <w:t>δεν έχει συνάψει συμφωνίες με άλλους οικονομικούς φορείς με στόχο τη στρέβλωση του ανταγωνισμού,</w:t>
      </w:r>
    </w:p>
    <w:p w:rsidR="009614E1" w:rsidRPr="00BB3F97" w:rsidRDefault="009614E1" w:rsidP="0057048E">
      <w:pPr>
        <w:pStyle w:val="a9"/>
        <w:numPr>
          <w:ilvl w:val="0"/>
          <w:numId w:val="13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BB3F97">
        <w:rPr>
          <w:rFonts w:asciiTheme="minorHAnsi" w:hAnsiTheme="minorHAnsi" w:cstheme="minorHAnsi"/>
          <w:sz w:val="22"/>
          <w:szCs w:val="22"/>
        </w:rPr>
        <w:t>δεν υφίσταται κατάσταση σύγκρουσης συμφερόντων κατά την έννοια του άρθρου 24 του Ν. 4412/2016</w:t>
      </w:r>
    </w:p>
    <w:p w:rsidR="009A5CA8" w:rsidRPr="00BB3F97" w:rsidRDefault="009614E1" w:rsidP="009614E1">
      <w:pPr>
        <w:pStyle w:val="a9"/>
        <w:numPr>
          <w:ilvl w:val="0"/>
          <w:numId w:val="13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BB3F97">
        <w:rPr>
          <w:rFonts w:asciiTheme="minorHAnsi" w:hAnsiTheme="minorHAnsi" w:cstheme="minorHAnsi"/>
          <w:sz w:val="22"/>
          <w:szCs w:val="22"/>
        </w:rPr>
        <w:t xml:space="preserve">δεν υφίσταται κατάσταση στρέβλωσης του ανταγωνισμού από πρότερη συμμετοχή </w:t>
      </w:r>
      <w:r w:rsidR="00BB3F97">
        <w:rPr>
          <w:rFonts w:asciiTheme="minorHAnsi" w:hAnsiTheme="minorHAnsi" w:cstheme="minorHAnsi"/>
          <w:sz w:val="22"/>
          <w:szCs w:val="22"/>
        </w:rPr>
        <w:t xml:space="preserve">του </w:t>
      </w:r>
      <w:r w:rsidRPr="00BB3F97">
        <w:rPr>
          <w:rFonts w:asciiTheme="minorHAnsi" w:hAnsiTheme="minorHAnsi" w:cstheme="minorHAnsi"/>
          <w:sz w:val="22"/>
          <w:szCs w:val="22"/>
        </w:rPr>
        <w:t>κατά τη προετοιμασία της διαδικασίας σύναψης σύμβασης κατά τα οριζόμενα στο άρθρο 48 του Ν. 4412/2016,</w:t>
      </w:r>
    </w:p>
    <w:p w:rsidR="009614E1" w:rsidRPr="00BB3F97" w:rsidRDefault="009614E1" w:rsidP="009614E1">
      <w:pPr>
        <w:pStyle w:val="a9"/>
        <w:numPr>
          <w:ilvl w:val="0"/>
          <w:numId w:val="13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BB3F97">
        <w:rPr>
          <w:rFonts w:asciiTheme="minorHAnsi" w:hAnsiTheme="minorHAnsi" w:cstheme="minorHAnsi"/>
          <w:sz w:val="22"/>
          <w:szCs w:val="22"/>
        </w:rPr>
        <w:t>δεν έχει επιδείξει σοβαρή ή επαναλαμβανόμενη πλημμέλεια κατά την εκτέλεση ουσιώδους απαίτησης στο πλαίσιο προηγούμενης δημόσιας σύμβασης, προηγούμενης σύμβασης με αναθέτοντα φορέα ή προηγούμενης σύμβασης παραχώρησης που είχε ως αποτέλεσμα την πρόωρη καταγγελία της προηγούμενης σύμβασης, αποζημιώσεις ή άλλες παρόμοιες κυρώσεις,</w:t>
      </w:r>
    </w:p>
    <w:p w:rsidR="009614E1" w:rsidRPr="00BB3F97" w:rsidRDefault="009614E1" w:rsidP="009614E1">
      <w:pPr>
        <w:pStyle w:val="a9"/>
        <w:numPr>
          <w:ilvl w:val="0"/>
          <w:numId w:val="13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BB3F97">
        <w:rPr>
          <w:rFonts w:asciiTheme="minorHAnsi" w:hAnsiTheme="minorHAnsi" w:cstheme="minorHAnsi"/>
          <w:sz w:val="22"/>
          <w:szCs w:val="22"/>
        </w:rPr>
        <w:t>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επιλογής, ούτε έχ</w:t>
      </w:r>
      <w:r w:rsidR="00BB3F97">
        <w:rPr>
          <w:rFonts w:asciiTheme="minorHAnsi" w:hAnsiTheme="minorHAnsi" w:cstheme="minorHAnsi"/>
          <w:sz w:val="22"/>
          <w:szCs w:val="22"/>
        </w:rPr>
        <w:t>ει</w:t>
      </w:r>
      <w:r w:rsidRPr="00BB3F97">
        <w:rPr>
          <w:rFonts w:asciiTheme="minorHAnsi" w:hAnsiTheme="minorHAnsi" w:cstheme="minorHAnsi"/>
          <w:sz w:val="22"/>
          <w:szCs w:val="22"/>
        </w:rPr>
        <w:t xml:space="preserve"> αποκρύψει τις πληροφορίες αυτές. Ε</w:t>
      </w:r>
      <w:r w:rsidR="007F15A7" w:rsidRPr="00BB3F97">
        <w:rPr>
          <w:rFonts w:asciiTheme="minorHAnsi" w:hAnsiTheme="minorHAnsi" w:cstheme="minorHAnsi"/>
          <w:sz w:val="22"/>
          <w:szCs w:val="22"/>
        </w:rPr>
        <w:t>ίναι σε θέση να προσκομίσει τα δικαιολογητικά που απαιτούνται κατ’ εφαρμογή του άρθρου 79 του Ν. 4412/2016</w:t>
      </w:r>
      <w:r w:rsidR="00C6184A" w:rsidRPr="00BB3F97">
        <w:rPr>
          <w:rFonts w:asciiTheme="minorHAnsi" w:hAnsiTheme="minorHAnsi" w:cstheme="minorHAnsi"/>
          <w:sz w:val="22"/>
          <w:szCs w:val="22"/>
        </w:rPr>
        <w:t>,</w:t>
      </w:r>
    </w:p>
    <w:p w:rsidR="00C6184A" w:rsidRPr="00BB3F97" w:rsidRDefault="00C6184A" w:rsidP="009614E1">
      <w:pPr>
        <w:pStyle w:val="a9"/>
        <w:numPr>
          <w:ilvl w:val="0"/>
          <w:numId w:val="13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BB3F97">
        <w:rPr>
          <w:rFonts w:asciiTheme="minorHAnsi" w:hAnsiTheme="minorHAnsi" w:cstheme="minorHAnsi"/>
          <w:sz w:val="22"/>
          <w:szCs w:val="22"/>
        </w:rPr>
        <w:t>δεν επιχείρησε να επηρεάσει με αθέμιτο τρόπο τη διαδικασία λήψης αποφάσεων της αναθέτουσας αρχής, να αποκτήσει εμπιστευτικές πληροφορίες που ενδέχεται να αποφέρουν αθέμιτο πλεονέκτημα στη διαδικασία σύναψης σύμβασης ή να παράσχει εξ αμελείας παραπλανητικές πληροφορίες που ενδέχεται να επηρεάσουν ουσιωδώς τις αποφάσεις που αφορούν τον αποκλεισμό, την επιλογή ή της ανάθεση,</w:t>
      </w:r>
    </w:p>
    <w:p w:rsidR="00C6184A" w:rsidRPr="00BB3F97" w:rsidRDefault="00C6184A" w:rsidP="009614E1">
      <w:pPr>
        <w:pStyle w:val="a9"/>
        <w:numPr>
          <w:ilvl w:val="0"/>
          <w:numId w:val="13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BB3F97">
        <w:rPr>
          <w:rFonts w:asciiTheme="minorHAnsi" w:hAnsiTheme="minorHAnsi" w:cstheme="minorHAnsi"/>
          <w:sz w:val="22"/>
          <w:szCs w:val="22"/>
        </w:rPr>
        <w:lastRenderedPageBreak/>
        <w:t xml:space="preserve">δεν έχει διαπράξει σοβαρό επαγγελματικό παράπτωμα, το οποίο θέτει εν αμφιβόλω την ακεραιτότητα του, για το οποίο επιβλήθηκε ποινή που </w:t>
      </w:r>
      <w:r w:rsidR="00BB3F97">
        <w:rPr>
          <w:rFonts w:asciiTheme="minorHAnsi" w:hAnsiTheme="minorHAnsi" w:cstheme="minorHAnsi"/>
          <w:sz w:val="22"/>
          <w:szCs w:val="22"/>
        </w:rPr>
        <w:t xml:space="preserve">του </w:t>
      </w:r>
      <w:r w:rsidRPr="00BB3F97">
        <w:rPr>
          <w:rFonts w:asciiTheme="minorHAnsi" w:hAnsiTheme="minorHAnsi" w:cstheme="minorHAnsi"/>
          <w:sz w:val="22"/>
          <w:szCs w:val="22"/>
        </w:rPr>
        <w:t>στερεί δικαίωμα συμμετοχής σε διαδικασία σύναψης σύμβασης δημοσίων έργων και καταλαμβάνει τη συγκεκριμένη διαδικασία</w:t>
      </w:r>
    </w:p>
    <w:p w:rsidR="00FC7371" w:rsidRPr="00BB3F97" w:rsidRDefault="00725CAE" w:rsidP="0057048E">
      <w:pPr>
        <w:pStyle w:val="a9"/>
        <w:numPr>
          <w:ilvl w:val="0"/>
          <w:numId w:val="13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BB3F97">
        <w:rPr>
          <w:rFonts w:asciiTheme="minorHAnsi" w:hAnsiTheme="minorHAnsi" w:cstheme="minorHAnsi"/>
          <w:sz w:val="22"/>
          <w:szCs w:val="22"/>
        </w:rPr>
        <w:t>δ</w:t>
      </w:r>
      <w:r w:rsidR="00C6184A" w:rsidRPr="00BB3F97">
        <w:rPr>
          <w:rFonts w:asciiTheme="minorHAnsi" w:hAnsiTheme="minorHAnsi" w:cstheme="minorHAnsi"/>
          <w:sz w:val="22"/>
          <w:szCs w:val="22"/>
        </w:rPr>
        <w:t>εν έχει εκδοθεί σε βάρος του</w:t>
      </w:r>
      <w:r w:rsidR="00FC7371" w:rsidRPr="00BB3F97">
        <w:rPr>
          <w:rFonts w:asciiTheme="minorHAnsi" w:hAnsiTheme="minorHAnsi" w:cstheme="minorHAnsi"/>
          <w:sz w:val="22"/>
          <w:szCs w:val="22"/>
        </w:rPr>
        <w:t xml:space="preserve"> απόφαση αποκλεισμού σύμφωνα με το άρθρο 74 του Ν. 4412/2016.</w:t>
      </w:r>
    </w:p>
    <w:p w:rsidR="00BB3F97" w:rsidRPr="002A2C68" w:rsidRDefault="00BB3F97" w:rsidP="0057048E">
      <w:pPr>
        <w:pStyle w:val="a9"/>
        <w:numPr>
          <w:ilvl w:val="0"/>
          <w:numId w:val="13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δ</w:t>
      </w:r>
      <w:r w:rsidRPr="00BB3F97">
        <w:rPr>
          <w:rFonts w:asciiTheme="minorHAnsi" w:hAnsiTheme="minorHAnsi" w:cstheme="minorHAnsi"/>
          <w:sz w:val="22"/>
          <w:szCs w:val="22"/>
        </w:rPr>
        <w:t>εν συντρέχει λόγος αποκλεισμού καθώς καλύπτει πλήρως τις προδιαγραφές της διακήρυξης ως προς την τυπική και ουσιαστική συμμετοχή του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851E13" w:rsidRPr="00D465FD" w:rsidRDefault="00851E13" w:rsidP="00851E13">
      <w:pPr>
        <w:pStyle w:val="a9"/>
        <w:jc w:val="right"/>
        <w:rPr>
          <w:rFonts w:asciiTheme="minorHAnsi" w:hAnsiTheme="minorHAnsi" w:cstheme="minorHAnsi"/>
          <w:sz w:val="22"/>
          <w:szCs w:val="22"/>
        </w:rPr>
      </w:pPr>
      <w:r w:rsidRPr="00D465FD">
        <w:rPr>
          <w:rFonts w:asciiTheme="minorHAnsi" w:hAnsiTheme="minorHAnsi" w:cstheme="minorHAnsi"/>
          <w:sz w:val="22"/>
          <w:szCs w:val="22"/>
        </w:rPr>
        <w:t>(4)</w:t>
      </w:r>
    </w:p>
    <w:p w:rsidR="00851E13" w:rsidRPr="00720E3C" w:rsidRDefault="00851E13" w:rsidP="00851E13">
      <w:pPr>
        <w:rPr>
          <w:rFonts w:asciiTheme="minorHAnsi" w:hAnsiTheme="minorHAnsi" w:cstheme="minorHAnsi"/>
          <w:sz w:val="22"/>
          <w:szCs w:val="22"/>
        </w:rPr>
      </w:pPr>
    </w:p>
    <w:p w:rsidR="00851E13" w:rsidRPr="00720E3C" w:rsidRDefault="00851E13" w:rsidP="00851E13">
      <w:pPr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Ημερομηνία:      ……….20……</w:t>
      </w: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Ο – Η Δηλ.</w:t>
      </w:r>
    </w:p>
    <w:p w:rsidR="00C759EC" w:rsidRPr="00720E3C" w:rsidRDefault="00C759EC">
      <w:pPr>
        <w:pStyle w:val="a6"/>
        <w:ind w:left="0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(Υπογραφή)</w:t>
      </w:r>
    </w:p>
    <w:p w:rsidR="00C759EC" w:rsidRPr="00720E3C" w:rsidRDefault="00C759E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 w:rsidP="00593B77">
      <w:pPr>
        <w:pStyle w:val="a6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(2) Αναγράφεται ολογράφως. </w:t>
      </w: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C759EC" w:rsidRPr="00720E3C" w:rsidRDefault="00C759EC" w:rsidP="00097462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(4) Σε περίπτωση ανεπάρκειας χώρου η δήλωση συνεχίζεται στην πίσω όψη της και υπογράφεται από τον δηλούντα ή την δηλούσα.  </w:t>
      </w:r>
    </w:p>
    <w:sectPr w:rsidR="00C759EC" w:rsidRPr="00720E3C" w:rsidSect="00500301">
      <w:headerReference w:type="default" r:id="rId9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384" w:rsidRDefault="00492384">
      <w:r>
        <w:separator/>
      </w:r>
    </w:p>
  </w:endnote>
  <w:endnote w:type="continuationSeparator" w:id="0">
    <w:p w:rsidR="00492384" w:rsidRDefault="004923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384" w:rsidRDefault="00492384">
      <w:r>
        <w:separator/>
      </w:r>
    </w:p>
  </w:footnote>
  <w:footnote w:type="continuationSeparator" w:id="0">
    <w:p w:rsidR="00492384" w:rsidRDefault="004923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00"/>
    </w:tblPr>
    <w:tblGrid>
      <w:gridCol w:w="5508"/>
      <w:gridCol w:w="4912"/>
    </w:tblGrid>
    <w:tr w:rsidR="00C6184A">
      <w:tc>
        <w:tcPr>
          <w:tcW w:w="5508" w:type="dxa"/>
        </w:tcPr>
        <w:p w:rsidR="00C6184A" w:rsidRDefault="00C6184A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>
                <wp:extent cx="523875" cy="533400"/>
                <wp:effectExtent l="19050" t="0" r="9525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:rsidR="00C6184A" w:rsidRDefault="00C6184A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:rsidR="00C6184A" w:rsidRDefault="00C6184A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4A" w:rsidRDefault="00C6184A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A15538"/>
    <w:multiLevelType w:val="hybridMultilevel"/>
    <w:tmpl w:val="1520C45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A040B"/>
    <w:multiLevelType w:val="hybridMultilevel"/>
    <w:tmpl w:val="038A40F4"/>
    <w:lvl w:ilvl="0" w:tplc="0408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76" w:hanging="360"/>
      </w:pPr>
    </w:lvl>
    <w:lvl w:ilvl="2" w:tplc="0408001B" w:tentative="1">
      <w:start w:val="1"/>
      <w:numFmt w:val="lowerRoman"/>
      <w:lvlText w:val="%3."/>
      <w:lvlJc w:val="right"/>
      <w:pPr>
        <w:ind w:left="2196" w:hanging="180"/>
      </w:pPr>
    </w:lvl>
    <w:lvl w:ilvl="3" w:tplc="0408000F" w:tentative="1">
      <w:start w:val="1"/>
      <w:numFmt w:val="decimal"/>
      <w:lvlText w:val="%4."/>
      <w:lvlJc w:val="left"/>
      <w:pPr>
        <w:ind w:left="2916" w:hanging="360"/>
      </w:pPr>
    </w:lvl>
    <w:lvl w:ilvl="4" w:tplc="04080019" w:tentative="1">
      <w:start w:val="1"/>
      <w:numFmt w:val="lowerLetter"/>
      <w:lvlText w:val="%5."/>
      <w:lvlJc w:val="left"/>
      <w:pPr>
        <w:ind w:left="3636" w:hanging="360"/>
      </w:pPr>
    </w:lvl>
    <w:lvl w:ilvl="5" w:tplc="0408001B" w:tentative="1">
      <w:start w:val="1"/>
      <w:numFmt w:val="lowerRoman"/>
      <w:lvlText w:val="%6."/>
      <w:lvlJc w:val="right"/>
      <w:pPr>
        <w:ind w:left="4356" w:hanging="180"/>
      </w:pPr>
    </w:lvl>
    <w:lvl w:ilvl="6" w:tplc="0408000F" w:tentative="1">
      <w:start w:val="1"/>
      <w:numFmt w:val="decimal"/>
      <w:lvlText w:val="%7."/>
      <w:lvlJc w:val="left"/>
      <w:pPr>
        <w:ind w:left="5076" w:hanging="360"/>
      </w:pPr>
    </w:lvl>
    <w:lvl w:ilvl="7" w:tplc="04080019" w:tentative="1">
      <w:start w:val="1"/>
      <w:numFmt w:val="lowerLetter"/>
      <w:lvlText w:val="%8."/>
      <w:lvlJc w:val="left"/>
      <w:pPr>
        <w:ind w:left="5796" w:hanging="360"/>
      </w:pPr>
    </w:lvl>
    <w:lvl w:ilvl="8" w:tplc="0408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BD56B6"/>
    <w:multiLevelType w:val="hybridMultilevel"/>
    <w:tmpl w:val="A1BAC64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F4535D1"/>
    <w:multiLevelType w:val="hybridMultilevel"/>
    <w:tmpl w:val="A61AB3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C80C01"/>
    <w:multiLevelType w:val="hybridMultilevel"/>
    <w:tmpl w:val="42EE0C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3071A33"/>
    <w:multiLevelType w:val="hybridMultilevel"/>
    <w:tmpl w:val="63A8B98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B01CE7"/>
    <w:multiLevelType w:val="hybridMultilevel"/>
    <w:tmpl w:val="C6C4E1EA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4E90A35"/>
    <w:multiLevelType w:val="hybridMultilevel"/>
    <w:tmpl w:val="E50A3D3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7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6"/>
  </w:num>
  <w:num w:numId="5">
    <w:abstractNumId w:val="3"/>
  </w:num>
  <w:num w:numId="6">
    <w:abstractNumId w:val="17"/>
  </w:num>
  <w:num w:numId="7">
    <w:abstractNumId w:val="16"/>
  </w:num>
  <w:num w:numId="8">
    <w:abstractNumId w:val="14"/>
  </w:num>
  <w:num w:numId="9">
    <w:abstractNumId w:val="11"/>
  </w:num>
  <w:num w:numId="10">
    <w:abstractNumId w:val="15"/>
  </w:num>
  <w:num w:numId="11">
    <w:abstractNumId w:val="10"/>
  </w:num>
  <w:num w:numId="12">
    <w:abstractNumId w:val="13"/>
  </w:num>
  <w:num w:numId="13">
    <w:abstractNumId w:val="12"/>
  </w:num>
  <w:num w:numId="14">
    <w:abstractNumId w:val="8"/>
  </w:num>
  <w:num w:numId="15">
    <w:abstractNumId w:val="5"/>
  </w:num>
  <w:num w:numId="16">
    <w:abstractNumId w:val="7"/>
  </w:num>
  <w:num w:numId="17">
    <w:abstractNumId w:val="1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20"/>
  <w:noPunctuationKerning/>
  <w:characterSpacingControl w:val="doNotCompress"/>
  <w:hdrShapeDefaults>
    <o:shapedefaults v:ext="edit" spidmax="65537">
      <o:colormru v:ext="edit" colors="#ddd,#eaeaea"/>
      <o:colormenu v:ext="edit" fillcolor="#ddd"/>
    </o:shapedefaults>
  </w:hdrShapeDefaults>
  <w:footnotePr>
    <w:footnote w:id="-1"/>
    <w:footnote w:id="0"/>
  </w:footnotePr>
  <w:endnotePr>
    <w:endnote w:id="-1"/>
    <w:endnote w:id="0"/>
  </w:endnotePr>
  <w:compat/>
  <w:rsids>
    <w:rsidRoot w:val="00C759EC"/>
    <w:rsid w:val="00053D77"/>
    <w:rsid w:val="00097462"/>
    <w:rsid w:val="0011003B"/>
    <w:rsid w:val="0017267A"/>
    <w:rsid w:val="00181CA0"/>
    <w:rsid w:val="001942A6"/>
    <w:rsid w:val="001A1FF5"/>
    <w:rsid w:val="001B4181"/>
    <w:rsid w:val="001C6395"/>
    <w:rsid w:val="001F12EC"/>
    <w:rsid w:val="002520F6"/>
    <w:rsid w:val="0029647B"/>
    <w:rsid w:val="002A2BBB"/>
    <w:rsid w:val="002A2C68"/>
    <w:rsid w:val="002A74EF"/>
    <w:rsid w:val="002D18E3"/>
    <w:rsid w:val="002E5192"/>
    <w:rsid w:val="00304E28"/>
    <w:rsid w:val="00334107"/>
    <w:rsid w:val="00415270"/>
    <w:rsid w:val="004611B1"/>
    <w:rsid w:val="00492384"/>
    <w:rsid w:val="004D1CC5"/>
    <w:rsid w:val="00500301"/>
    <w:rsid w:val="00515AA7"/>
    <w:rsid w:val="0057048E"/>
    <w:rsid w:val="00593B77"/>
    <w:rsid w:val="005C32D7"/>
    <w:rsid w:val="005F4CC4"/>
    <w:rsid w:val="005F7A3F"/>
    <w:rsid w:val="00634AF0"/>
    <w:rsid w:val="00691E52"/>
    <w:rsid w:val="006A3C37"/>
    <w:rsid w:val="006C63AA"/>
    <w:rsid w:val="006F41DB"/>
    <w:rsid w:val="00720E3C"/>
    <w:rsid w:val="00725CAE"/>
    <w:rsid w:val="007729B9"/>
    <w:rsid w:val="007F15A7"/>
    <w:rsid w:val="007F18A5"/>
    <w:rsid w:val="0080693B"/>
    <w:rsid w:val="00824CA7"/>
    <w:rsid w:val="00834190"/>
    <w:rsid w:val="00843DCE"/>
    <w:rsid w:val="00845C4C"/>
    <w:rsid w:val="00851E13"/>
    <w:rsid w:val="008E45DA"/>
    <w:rsid w:val="00935388"/>
    <w:rsid w:val="00956E5F"/>
    <w:rsid w:val="009614E1"/>
    <w:rsid w:val="00990993"/>
    <w:rsid w:val="009A5CA8"/>
    <w:rsid w:val="009B6610"/>
    <w:rsid w:val="009D2067"/>
    <w:rsid w:val="00A14F1D"/>
    <w:rsid w:val="00A80E52"/>
    <w:rsid w:val="00A9105C"/>
    <w:rsid w:val="00A91E70"/>
    <w:rsid w:val="00AB1922"/>
    <w:rsid w:val="00B34316"/>
    <w:rsid w:val="00B916DC"/>
    <w:rsid w:val="00BB3F97"/>
    <w:rsid w:val="00BF361F"/>
    <w:rsid w:val="00C035FA"/>
    <w:rsid w:val="00C6184A"/>
    <w:rsid w:val="00C62F2F"/>
    <w:rsid w:val="00C759EC"/>
    <w:rsid w:val="00CC351A"/>
    <w:rsid w:val="00CC74C4"/>
    <w:rsid w:val="00CD62CA"/>
    <w:rsid w:val="00CE22EE"/>
    <w:rsid w:val="00D465FD"/>
    <w:rsid w:val="00D64D9C"/>
    <w:rsid w:val="00DA6D50"/>
    <w:rsid w:val="00E17AA8"/>
    <w:rsid w:val="00E4341B"/>
    <w:rsid w:val="00EC76C3"/>
    <w:rsid w:val="00EE1483"/>
    <w:rsid w:val="00F03158"/>
    <w:rsid w:val="00F20730"/>
    <w:rsid w:val="00F778B8"/>
    <w:rsid w:val="00FA74FE"/>
    <w:rsid w:val="00FB73C5"/>
    <w:rsid w:val="00FC7371"/>
    <w:rsid w:val="00FD02EE"/>
    <w:rsid w:val="00FE0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>
      <o:colormru v:ext="edit" colors="#ddd,#eaeaea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0301"/>
    <w:rPr>
      <w:sz w:val="24"/>
      <w:szCs w:val="24"/>
    </w:rPr>
  </w:style>
  <w:style w:type="paragraph" w:styleId="1">
    <w:name w:val="heading 1"/>
    <w:basedOn w:val="a"/>
    <w:next w:val="a"/>
    <w:qFormat/>
    <w:rsid w:val="00500301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500301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500301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500301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500301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500301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500301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500301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500301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003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00301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500301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50030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50030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rsid w:val="00500301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500301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Char"/>
    <w:rsid w:val="005F7A3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rsid w:val="005F7A3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C63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30F88-3478-4C77-8C0D-C5F8386DF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35</TotalTime>
  <Pages>2</Pages>
  <Words>490</Words>
  <Characters>2853</Characters>
  <Application>Microsoft Office Word</Application>
  <DocSecurity>0</DocSecurity>
  <Lines>23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dpats</cp:lastModifiedBy>
  <cp:revision>15</cp:revision>
  <cp:lastPrinted>2016-10-07T11:13:00Z</cp:lastPrinted>
  <dcterms:created xsi:type="dcterms:W3CDTF">2017-07-18T05:14:00Z</dcterms:created>
  <dcterms:modified xsi:type="dcterms:W3CDTF">2017-11-06T12:49:00Z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507966208</vt:i4>
  </property>
  <property fmtid="{D5CDD505-2E9C-101B-9397-08002B2CF9AE}" pid="3" name="_EmailSubject">
    <vt:lpwstr>Υλικο και παλι</vt:lpwstr>
  </property>
  <property fmtid="{D5CDD505-2E9C-101B-9397-08002B2CF9AE}" pid="4" name="_AuthorEmail">
    <vt:lpwstr>elavg@gspa.gr</vt:lpwstr>
  </property>
  <property fmtid="{D5CDD505-2E9C-101B-9397-08002B2CF9AE}" pid="5" name="_AuthorEmailDisplayName">
    <vt:lpwstr>ELEF AVGERI</vt:lpwstr>
  </property>
  <property fmtid="{D5CDD505-2E9C-101B-9397-08002B2CF9AE}" pid="6" name="_ReviewingToolsShownOnce">
    <vt:lpwstr/>
  </property>
</Properties>
</file>