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08" w:type="dxa"/>
        <w:tblLook w:val="01E0" w:firstRow="1" w:lastRow="1" w:firstColumn="1" w:lastColumn="1" w:noHBand="0" w:noVBand="0"/>
      </w:tblPr>
      <w:tblGrid>
        <w:gridCol w:w="2808"/>
        <w:gridCol w:w="3240"/>
        <w:gridCol w:w="3060"/>
      </w:tblGrid>
      <w:tr w:rsidR="00AD065F" w:rsidRPr="00AD065F" w:rsidTr="00A85052">
        <w:tc>
          <w:tcPr>
            <w:tcW w:w="2808" w:type="dxa"/>
            <w:shd w:val="clear" w:color="auto" w:fill="auto"/>
          </w:tcPr>
          <w:p w:rsidR="00AD065F" w:rsidRPr="00AD065F" w:rsidRDefault="00AD065F" w:rsidP="00AD065F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065F">
              <w:rPr>
                <w:rFonts w:ascii="Times New Roman" w:hAnsi="Times New Roman"/>
                <w:sz w:val="20"/>
                <w:szCs w:val="20"/>
              </w:rPr>
              <w:t>ΕΛΛΗΝΙΚΗ ΔΗΜΟΚΡΑΤΙΑ</w:t>
            </w:r>
          </w:p>
          <w:p w:rsidR="00AD065F" w:rsidRPr="00AD065F" w:rsidRDefault="00AD065F" w:rsidP="00AD065F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065F">
              <w:rPr>
                <w:rFonts w:ascii="Times New Roman" w:hAnsi="Times New Roman"/>
                <w:sz w:val="20"/>
                <w:szCs w:val="20"/>
              </w:rPr>
              <w:t>ΝΟΜΟΣ ΚΑΒΑΛΑΣ</w:t>
            </w:r>
          </w:p>
          <w:p w:rsidR="00AD065F" w:rsidRPr="00AD065F" w:rsidRDefault="00AD065F" w:rsidP="00AD065F">
            <w:pPr>
              <w:widowControl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065F">
              <w:rPr>
                <w:rFonts w:ascii="Times New Roman" w:hAnsi="Times New Roman"/>
                <w:sz w:val="20"/>
                <w:szCs w:val="20"/>
              </w:rPr>
              <w:t>Δ.Ε.Υ.Α.</w:t>
            </w:r>
            <w:r w:rsidRPr="00AD065F">
              <w:rPr>
                <w:rFonts w:ascii="Times New Roman" w:hAnsi="Times New Roman"/>
                <w:sz w:val="20"/>
                <w:szCs w:val="20"/>
                <w:lang w:val="en-US"/>
              </w:rPr>
              <w:t>A</w:t>
            </w:r>
            <w:r w:rsidRPr="00AD065F">
              <w:rPr>
                <w:rFonts w:ascii="Times New Roman" w:hAnsi="Times New Roman"/>
                <w:sz w:val="20"/>
                <w:szCs w:val="20"/>
              </w:rPr>
              <w:t>. ΠΑΓΓΑΙΟΥ</w:t>
            </w:r>
          </w:p>
        </w:tc>
        <w:tc>
          <w:tcPr>
            <w:tcW w:w="3240" w:type="dxa"/>
            <w:shd w:val="clear" w:color="auto" w:fill="auto"/>
          </w:tcPr>
          <w:p w:rsidR="00AD065F" w:rsidRPr="00AD065F" w:rsidRDefault="00AD065F" w:rsidP="00AD065F">
            <w:pPr>
              <w:widowControl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60" w:type="dxa"/>
            <w:shd w:val="clear" w:color="auto" w:fill="auto"/>
          </w:tcPr>
          <w:p w:rsidR="00AD065F" w:rsidRPr="003A1491" w:rsidRDefault="00AD065F" w:rsidP="00AD065F">
            <w:pPr>
              <w:widowControl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D065F">
              <w:rPr>
                <w:rFonts w:ascii="Times New Roman" w:hAnsi="Times New Roman"/>
                <w:sz w:val="20"/>
                <w:szCs w:val="20"/>
              </w:rPr>
              <w:t xml:space="preserve">Ελευθερούπολη </w:t>
            </w:r>
            <w:r w:rsidR="006E3B94">
              <w:rPr>
                <w:rFonts w:ascii="Times New Roman" w:hAnsi="Times New Roman"/>
                <w:sz w:val="20"/>
                <w:szCs w:val="20"/>
              </w:rPr>
              <w:t>17</w:t>
            </w:r>
            <w:r w:rsidRPr="00AD065F">
              <w:rPr>
                <w:rFonts w:ascii="Times New Roman" w:hAnsi="Times New Roman"/>
                <w:sz w:val="20"/>
                <w:szCs w:val="20"/>
              </w:rPr>
              <w:t>-</w:t>
            </w:r>
            <w:r w:rsidR="006E3B94">
              <w:rPr>
                <w:rFonts w:ascii="Times New Roman" w:hAnsi="Times New Roman"/>
                <w:sz w:val="20"/>
                <w:szCs w:val="20"/>
              </w:rPr>
              <w:t>11</w:t>
            </w:r>
            <w:r w:rsidRPr="00AD065F">
              <w:rPr>
                <w:rFonts w:ascii="Times New Roman" w:hAnsi="Times New Roman"/>
                <w:sz w:val="20"/>
                <w:szCs w:val="20"/>
              </w:rPr>
              <w:t>-201</w:t>
            </w:r>
            <w:r w:rsidRPr="003A1491">
              <w:rPr>
                <w:rFonts w:ascii="Times New Roman" w:hAnsi="Times New Roman"/>
                <w:sz w:val="20"/>
                <w:szCs w:val="20"/>
              </w:rPr>
              <w:t>6</w:t>
            </w:r>
          </w:p>
          <w:p w:rsidR="00AD065F" w:rsidRPr="00AD065F" w:rsidRDefault="00AD065F" w:rsidP="00AD065F">
            <w:pPr>
              <w:widowControl/>
              <w:jc w:val="righ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D065F">
              <w:rPr>
                <w:rFonts w:ascii="Times New Roman" w:hAnsi="Times New Roman"/>
                <w:sz w:val="20"/>
                <w:szCs w:val="20"/>
              </w:rPr>
              <w:t>Αριθμ</w:t>
            </w:r>
            <w:proofErr w:type="spellEnd"/>
            <w:r w:rsidRPr="00AD065F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AD065F">
              <w:rPr>
                <w:rFonts w:ascii="Times New Roman" w:hAnsi="Times New Roman"/>
                <w:sz w:val="20"/>
                <w:szCs w:val="20"/>
              </w:rPr>
              <w:t>πρωτ</w:t>
            </w:r>
            <w:proofErr w:type="spellEnd"/>
            <w:r w:rsidRPr="00AD065F">
              <w:rPr>
                <w:rFonts w:ascii="Times New Roman" w:hAnsi="Times New Roman"/>
                <w:sz w:val="20"/>
                <w:szCs w:val="20"/>
              </w:rPr>
              <w:t>. :</w:t>
            </w:r>
            <w:r w:rsidR="00EF6008">
              <w:rPr>
                <w:rFonts w:ascii="Times New Roman" w:hAnsi="Times New Roman"/>
                <w:sz w:val="20"/>
                <w:szCs w:val="20"/>
              </w:rPr>
              <w:t>4742</w:t>
            </w:r>
            <w:r w:rsidR="006E3B94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="00345DC6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AD065F"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</w:tc>
      </w:tr>
    </w:tbl>
    <w:p w:rsidR="00AD065F" w:rsidRPr="00AD065F" w:rsidRDefault="00AD065F" w:rsidP="00AD065F">
      <w:pPr>
        <w:jc w:val="center"/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</w:pPr>
      <w:r w:rsidRPr="00AD065F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ΠΕΡΙΛΗΨΗ ΔΙΑΚΗΡΥΞΗΣ</w:t>
      </w:r>
    </w:p>
    <w:p w:rsidR="006E3B94" w:rsidRPr="006E3B94" w:rsidRDefault="006E3B94" w:rsidP="000926F1">
      <w:pPr>
        <w:jc w:val="both"/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</w:pPr>
      <w:r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1.</w:t>
      </w:r>
      <w:r w:rsidR="00EF4E99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 </w:t>
      </w:r>
      <w:r w:rsidR="004D6B7F" w:rsidRPr="004D6B7F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Ο Πρόεδρο</w:t>
      </w:r>
      <w:r w:rsidR="004D6B7F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ς τ</w:t>
      </w:r>
      <w:r w:rsidR="00A570BF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ου Δ.Σ. </w:t>
      </w:r>
      <w:r w:rsidR="004D6B7F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της </w:t>
      </w:r>
      <w:r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ΔΗΜΟΤΙΚΗ</w:t>
      </w:r>
      <w:r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Σ</w:t>
      </w:r>
      <w:r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 ΕΠΙΧΕΙΡΗΣΗ</w:t>
      </w:r>
      <w:r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Σ</w:t>
      </w:r>
      <w:r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 ΥΔΡΕΥΣΗΣ ΑΠΟΧΕΤΕΥΣΗΣ ΑΡΔΕΥΣΗΣ ΔΗΜΟΥ ΠΑΓΓΑΙΟΥ</w:t>
      </w:r>
      <w:r w:rsidR="004D6B7F" w:rsidRPr="004D6B7F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, </w:t>
      </w:r>
      <w:r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προκηρύσσει Δημόσιο Ανοικτό Συνοπτικό Διαγωνισμό για την επιλογή</w:t>
      </w:r>
      <w:r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 </w:t>
      </w:r>
      <w:r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αναδόχου με κριτήριο ανάθεσης την πλέον συμφέρουσα από οικονομική άποψη προσφορά μόνο βάσει</w:t>
      </w:r>
      <w:r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 </w:t>
      </w:r>
      <w:r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τιμής για την κατασκευή του έργου:</w:t>
      </w:r>
      <w:r w:rsidR="00377A08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 </w:t>
      </w:r>
      <w:r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«Επισκευή και αποκατάσταση βλαβών ύδρευσης και άρδευσης Δ.Ε. Ορφανού</w:t>
      </w:r>
      <w:r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» εκτιμώμενης αξίας σύμβασης </w:t>
      </w:r>
      <w:r w:rsidR="000674B5" w:rsidRPr="000674B5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59</w:t>
      </w:r>
      <w:r w:rsidR="000674B5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.</w:t>
      </w:r>
      <w:r w:rsidR="000674B5" w:rsidRPr="000674B5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713,43</w:t>
      </w:r>
      <w:r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 ΕΥΡΩ (χωρίς αναθεώρηση + ΦΠΑ). Το έργο συντίθεται από τις ακόλουθες κατηγορίες εργασιών: Α) κατηγορία </w:t>
      </w:r>
      <w:r w:rsidR="00EF4E99" w:rsidRPr="00EF4E99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 ΥΔΡΑΥΛΙΚΑ</w:t>
      </w:r>
      <w:r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 με προϋπολογισμό </w:t>
      </w:r>
      <w:r w:rsidR="000674B5" w:rsidRPr="000674B5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59.713,43</w:t>
      </w:r>
      <w:r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 ΕΥΡΩ</w:t>
      </w:r>
      <w:r w:rsidR="00EF4E99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, </w:t>
      </w:r>
      <w:r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(δαπάνη εργασιών, ΓΕ και ΟΕ και απρόβλεπτα)</w:t>
      </w:r>
    </w:p>
    <w:p w:rsidR="006E3B94" w:rsidRPr="006E3B94" w:rsidRDefault="00EF4E99" w:rsidP="000926F1">
      <w:pPr>
        <w:jc w:val="both"/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</w:pPr>
      <w:r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2.</w:t>
      </w:r>
      <w:r w:rsidR="006E3B94"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Οι ενδιαφερόμενοι μπορούν να παραλάβουν τα συμβατικά τεύχη του διαγωνισμού (Διακήρυξη,</w:t>
      </w:r>
      <w:r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 </w:t>
      </w:r>
      <w:r w:rsidR="006E3B94"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Συγγραφή Υποχρεώσεων </w:t>
      </w:r>
      <w:proofErr w:type="spellStart"/>
      <w:r w:rsidR="006E3B94"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κ.λ.</w:t>
      </w:r>
      <w:r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π</w:t>
      </w:r>
      <w:proofErr w:type="spellEnd"/>
      <w:r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) από την έδρα της υπηρεσίας: </w:t>
      </w:r>
      <w:r w:rsidR="00377A08" w:rsidRPr="00377A08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γωνία Φιλελλήνων και Ελ. Βενιζέλου, Ελευθερούπολη, Τ.Κ. 64100, 1ος όροφος</w:t>
      </w:r>
      <w:r w:rsidR="006E3B94"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,</w:t>
      </w:r>
      <w:r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 </w:t>
      </w:r>
      <w:r w:rsidR="006E3B94"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μέχρι τις 3</w:t>
      </w:r>
      <w:r w:rsidR="00377A08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0/11/2016 ημέρα Τετάρτη</w:t>
      </w:r>
      <w:r w:rsidR="006E3B94"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.</w:t>
      </w:r>
    </w:p>
    <w:p w:rsidR="006E3B94" w:rsidRPr="006E3B94" w:rsidRDefault="00377A08" w:rsidP="000926F1">
      <w:pPr>
        <w:jc w:val="both"/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</w:pPr>
      <w:r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Πληροφορίες στο τηλέφωνο: 25920 21670, </w:t>
      </w:r>
      <w:r w:rsidRPr="00377A08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αρμόδιοι υπάλληλοι: Ι. </w:t>
      </w:r>
      <w:proofErr w:type="spellStart"/>
      <w:r w:rsidRPr="00377A08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Χατζησπύρογλου</w:t>
      </w:r>
      <w:proofErr w:type="spellEnd"/>
      <w:r w:rsidRPr="00377A08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, Κ. </w:t>
      </w:r>
      <w:proofErr w:type="spellStart"/>
      <w:r w:rsidRPr="00377A08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Νταμπανλής</w:t>
      </w:r>
      <w:proofErr w:type="spellEnd"/>
      <w:r w:rsidRPr="00377A08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.</w:t>
      </w:r>
    </w:p>
    <w:p w:rsidR="006E3B94" w:rsidRPr="006E3B94" w:rsidRDefault="00377A08" w:rsidP="000926F1">
      <w:pPr>
        <w:jc w:val="both"/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</w:pPr>
      <w:r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3.</w:t>
      </w:r>
      <w:r w:rsidR="006E3B94"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Ο διαγωνισμός θα</w:t>
      </w:r>
      <w:r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 διεξαχθεί στις 1/12/2016, ημέρα Πέμπτη</w:t>
      </w:r>
      <w:r w:rsidR="006E3B94"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 και ώρα 10:00 </w:t>
      </w:r>
      <w:proofErr w:type="spellStart"/>
      <w:r w:rsidR="006E3B94"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π.μ</w:t>
      </w:r>
      <w:proofErr w:type="spellEnd"/>
      <w:r w:rsidR="006E3B94"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. (ώρα λήξης επίδοσης</w:t>
      </w:r>
      <w:r w:rsidR="000926F1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 </w:t>
      </w:r>
      <w:r w:rsidR="006E3B94"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προσφορών) και το σύστημα υποβολής προσφορών είναι με επί μέρους ποσοστά έκπτωσης της παρ. </w:t>
      </w:r>
      <w:r w:rsidR="000926F1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2α </w:t>
      </w:r>
      <w:r w:rsidR="006E3B94"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του άρθρου 95 του Ν. 4412/2016.</w:t>
      </w:r>
    </w:p>
    <w:p w:rsidR="006E3B94" w:rsidRPr="006E3B94" w:rsidRDefault="00377A08" w:rsidP="000926F1">
      <w:pPr>
        <w:jc w:val="both"/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</w:pPr>
      <w:r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4.</w:t>
      </w:r>
      <w:r w:rsidR="006E3B94"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Στο διαγωνισμό γίνονται δεκτοί: α) Οικονομικοί φορείς ή ενώ</w:t>
      </w:r>
      <w:bookmarkStart w:id="0" w:name="_GoBack"/>
      <w:bookmarkEnd w:id="0"/>
      <w:r w:rsidR="006E3B94"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σεις οικονομικών φορέων, εγγεγραμμένοι</w:t>
      </w:r>
      <w:r w:rsidR="000926F1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 </w:t>
      </w:r>
      <w:r w:rsidR="006E3B94"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στο Μ.Ε.ΕΠ, που τηρείτ</w:t>
      </w:r>
      <w:r w:rsidR="004C75C7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αι στη Γ.Γ.Δ.Ε. του ΥΠ.Υ.ΜΕ.ΔΙ.</w:t>
      </w:r>
      <w:r w:rsidR="006E3B94"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 εφόσον ανήκουν στην Α1 και άνω τάξη για έργα</w:t>
      </w:r>
      <w:r w:rsidR="000926F1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 </w:t>
      </w:r>
      <w:r w:rsidR="006E3B94"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κατηγορίας </w:t>
      </w:r>
      <w:r w:rsidR="000674B5" w:rsidRPr="000674B5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ΥΔΡΑΥΛΙΚΑ</w:t>
      </w:r>
      <w:r w:rsidR="000674B5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.</w:t>
      </w:r>
      <w:r w:rsidR="006E3B94"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 Επίσης δύναται να συμμετάσχουν και Οικονομικοί φορείς γραμμένοι στα Μητρώα Περιφερειακών Ενοτήτων, εφόσον μπορούν να αναλάβουν </w:t>
      </w:r>
      <w:r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το συγκεκριμένο έργο λόγω ορίων </w:t>
      </w:r>
      <w:r w:rsidR="006E3B94"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προϋπολογισμού β) Προερχόμενοι από κράτη - μέλη της Ευρωπαϊκής Ένωσης ή του Ευρωπαϊκού Οικονομικού Χώρου (Ε.Ο.Χ.) ή από κράτη που έχουν υπογράψει την συμφωνία για τις Δημόσιες Συμβάσεις</w:t>
      </w:r>
      <w:r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 </w:t>
      </w:r>
      <w:r w:rsidR="006E3B94"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(Σ.Δ.Σ.) του Παγκόσμιου Οργανισμού Εμπορίου (Π.Ο.Ε.), ή που προέρχονται από τρίτες χώρες που έχουν υπογράψει διμερείς συμφωνίες σύνδεσης με την Ευρωπαϊκή Ένωση και έχουν κυρωθεί με σχετική απόφαση του αρμοδίου οργάνου , στα οποία τηρούνται επίσημοι κατάλογοι αναγνωρισμένων εργοληπτών, εφόσον είναι εγγεγραμμένες στους καταλόγους αυτούς και σε τάξη και κατηγορία αντίστοιχη με </w:t>
      </w:r>
      <w:r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τις </w:t>
      </w:r>
      <w:r w:rsidR="006E3B94"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καλούμενες του Ελληνικού Μητρώου Μ.Ε.Ε.Π. γ) Προερχόμενοι από ως ανωτέρω β' κράτη, στα οποία δεν</w:t>
      </w:r>
      <w:r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 </w:t>
      </w:r>
      <w:r w:rsidR="006E3B94"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τηρούνται επίσημοι κατάλογοι αναγνωρισμένων εργοληπτών, εφόσον αποδεικνύουν ότι έχουν εκτελέσει έργα παρόμοια με το δημοπρατούμενο, από ποιοτική και ποσοτική άποψη.</w:t>
      </w:r>
    </w:p>
    <w:p w:rsidR="006E3B94" w:rsidRPr="006E3B94" w:rsidRDefault="00377A08" w:rsidP="000926F1">
      <w:pPr>
        <w:jc w:val="both"/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</w:pPr>
      <w:r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5. </w:t>
      </w:r>
      <w:r w:rsidR="006E3B94"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Για τη συμμετοχή στο διαγωνισμό </w:t>
      </w:r>
      <w:r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δεν </w:t>
      </w:r>
      <w:r w:rsidR="006E3B94"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απαιτείται η κατάθεση εγγυητικής</w:t>
      </w:r>
      <w:r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. Ο χρόνος ισχύος </w:t>
      </w:r>
      <w:r w:rsidR="006E3B94"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των προσφορών είναι έξι (6) μήνες.</w:t>
      </w:r>
    </w:p>
    <w:p w:rsidR="006E3B94" w:rsidRPr="006E3B94" w:rsidRDefault="00377A08" w:rsidP="000926F1">
      <w:pPr>
        <w:jc w:val="both"/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</w:pPr>
      <w:r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6.</w:t>
      </w:r>
      <w:r w:rsidR="006E3B94"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Το έργο χρηματ</w:t>
      </w:r>
      <w:r w:rsidR="000926F1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οδοτείται από ίδια έσοδα ΔΕΥΑΑΠ</w:t>
      </w:r>
      <w:r w:rsidR="006E3B94"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.</w:t>
      </w:r>
    </w:p>
    <w:p w:rsidR="006E3B94" w:rsidRDefault="00377A08" w:rsidP="000926F1">
      <w:pPr>
        <w:jc w:val="both"/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</w:pPr>
      <w:r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7.</w:t>
      </w:r>
      <w:r w:rsidR="006E3B94"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Το αποτέλεσμα της δημο</w:t>
      </w:r>
      <w:r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 xml:space="preserve">πρασίας θα εγκριθεί από το Δ.Σ ΔΕΥΑΑ </w:t>
      </w:r>
      <w:proofErr w:type="spellStart"/>
      <w:r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Παγγαιόυ</w:t>
      </w:r>
      <w:proofErr w:type="spellEnd"/>
      <w:r w:rsidR="006E3B94" w:rsidRPr="006E3B94">
        <w:rPr>
          <w:rStyle w:val="FontStyle14"/>
          <w:rFonts w:ascii="Times New Roman" w:hAnsi="Times New Roman" w:cs="Times New Roman"/>
          <w:b w:val="0"/>
          <w:iCs/>
          <w:sz w:val="20"/>
          <w:szCs w:val="20"/>
        </w:rPr>
        <w:t>.</w:t>
      </w:r>
    </w:p>
    <w:p w:rsidR="00AD065F" w:rsidRDefault="00AD065F" w:rsidP="00AD065F">
      <w:pPr>
        <w:pStyle w:val="Style7"/>
        <w:widowControl/>
        <w:tabs>
          <w:tab w:val="left" w:pos="350"/>
        </w:tabs>
        <w:spacing w:line="240" w:lineRule="auto"/>
        <w:ind w:firstLine="0"/>
        <w:rPr>
          <w:rStyle w:val="FontStyle15"/>
          <w:rFonts w:ascii="Times New Roman" w:hAnsi="Times New Roman" w:cs="Times New Roman"/>
          <w:iCs/>
          <w:sz w:val="20"/>
          <w:szCs w:val="20"/>
        </w:rPr>
      </w:pPr>
    </w:p>
    <w:p w:rsidR="00AD065F" w:rsidRPr="00E665DD" w:rsidRDefault="00AD065F" w:rsidP="00AD065F">
      <w:pPr>
        <w:pStyle w:val="Style7"/>
        <w:widowControl/>
        <w:tabs>
          <w:tab w:val="left" w:pos="350"/>
        </w:tabs>
        <w:spacing w:line="240" w:lineRule="auto"/>
        <w:ind w:firstLine="0"/>
        <w:rPr>
          <w:rStyle w:val="FontStyle15"/>
          <w:rFonts w:ascii="Times New Roman" w:hAnsi="Times New Roman" w:cs="Times New Roman"/>
          <w:iCs/>
          <w:sz w:val="20"/>
          <w:szCs w:val="20"/>
        </w:rPr>
      </w:pPr>
    </w:p>
    <w:p w:rsidR="00AD065F" w:rsidRDefault="00AD065F" w:rsidP="00AD065F">
      <w:pPr>
        <w:pStyle w:val="Style10"/>
        <w:widowControl/>
        <w:spacing w:line="240" w:lineRule="auto"/>
        <w:jc w:val="center"/>
        <w:rPr>
          <w:rFonts w:ascii="Times New Roman" w:hAnsi="Times New Roman"/>
          <w:sz w:val="20"/>
          <w:szCs w:val="20"/>
        </w:rPr>
      </w:pPr>
      <w:r w:rsidRPr="00AD065F">
        <w:rPr>
          <w:rFonts w:ascii="Times New Roman" w:hAnsi="Times New Roman"/>
          <w:sz w:val="20"/>
          <w:szCs w:val="20"/>
        </w:rPr>
        <w:t>Ο ΠΡΟΕΔΡΟΣ ΤΗΣ Δ.Ε.Υ.Α.Α. ΠΑΓΓΑΙΟΥ</w:t>
      </w:r>
    </w:p>
    <w:p w:rsidR="00AD065F" w:rsidRPr="00AD065F" w:rsidRDefault="00AD065F" w:rsidP="00AD065F">
      <w:pPr>
        <w:pStyle w:val="Style10"/>
        <w:widowControl/>
        <w:spacing w:line="240" w:lineRule="auto"/>
        <w:jc w:val="center"/>
        <w:rPr>
          <w:rFonts w:ascii="Times New Roman" w:hAnsi="Times New Roman"/>
          <w:sz w:val="20"/>
          <w:szCs w:val="20"/>
        </w:rPr>
      </w:pPr>
    </w:p>
    <w:p w:rsidR="006F48AD" w:rsidRPr="00E665DD" w:rsidRDefault="00AD065F" w:rsidP="00AD065F">
      <w:pPr>
        <w:pStyle w:val="Style10"/>
        <w:widowControl/>
        <w:spacing w:line="240" w:lineRule="auto"/>
        <w:jc w:val="center"/>
        <w:rPr>
          <w:rFonts w:ascii="Times New Roman" w:hAnsi="Times New Roman"/>
          <w:sz w:val="20"/>
          <w:szCs w:val="20"/>
        </w:rPr>
      </w:pPr>
      <w:r w:rsidRPr="00AD065F">
        <w:rPr>
          <w:rFonts w:ascii="Times New Roman" w:hAnsi="Times New Roman"/>
          <w:sz w:val="20"/>
          <w:szCs w:val="20"/>
        </w:rPr>
        <w:t>ΧΑΡΙΤΩΝ ΠΑΠΑΔΟΠΟΥΛΟΣ</w:t>
      </w:r>
    </w:p>
    <w:p w:rsidR="00526894" w:rsidRPr="00E665DD" w:rsidRDefault="00526894" w:rsidP="00AD065F">
      <w:pPr>
        <w:pStyle w:val="Style7"/>
        <w:widowControl/>
        <w:tabs>
          <w:tab w:val="left" w:pos="350"/>
        </w:tabs>
        <w:spacing w:line="240" w:lineRule="auto"/>
        <w:ind w:firstLine="0"/>
        <w:rPr>
          <w:rStyle w:val="FontStyle15"/>
          <w:rFonts w:ascii="Times New Roman" w:hAnsi="Times New Roman" w:cs="Times New Roman"/>
          <w:sz w:val="20"/>
          <w:szCs w:val="20"/>
        </w:rPr>
      </w:pPr>
    </w:p>
    <w:sectPr w:rsidR="00526894" w:rsidRPr="00E665DD" w:rsidSect="006F48A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18B8" w:rsidRDefault="00D818B8">
      <w:r>
        <w:separator/>
      </w:r>
    </w:p>
  </w:endnote>
  <w:endnote w:type="continuationSeparator" w:id="0">
    <w:p w:rsidR="00D818B8" w:rsidRDefault="00D81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18B8" w:rsidRDefault="00D818B8">
      <w:r>
        <w:separator/>
      </w:r>
    </w:p>
  </w:footnote>
  <w:footnote w:type="continuationSeparator" w:id="0">
    <w:p w:rsidR="00D818B8" w:rsidRDefault="00D818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B74CD3E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350"/>
        <w:lvlJc w:val="left"/>
        <w:rPr>
          <w:rFonts w:ascii="Cambria" w:hAnsi="Cambria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730"/>
        <w:lvlJc w:val="left"/>
        <w:rPr>
          <w:rFonts w:ascii="Cambria" w:hAnsi="Cambria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8AD"/>
    <w:rsid w:val="00035ADD"/>
    <w:rsid w:val="000674B5"/>
    <w:rsid w:val="000926F1"/>
    <w:rsid w:val="000D5F5F"/>
    <w:rsid w:val="0012294E"/>
    <w:rsid w:val="001239A5"/>
    <w:rsid w:val="00166F08"/>
    <w:rsid w:val="0017272A"/>
    <w:rsid w:val="001D6855"/>
    <w:rsid w:val="002915A7"/>
    <w:rsid w:val="002A1BC1"/>
    <w:rsid w:val="002D032B"/>
    <w:rsid w:val="003040F6"/>
    <w:rsid w:val="00336C46"/>
    <w:rsid w:val="00345DC6"/>
    <w:rsid w:val="00377A08"/>
    <w:rsid w:val="00390A6E"/>
    <w:rsid w:val="003A1491"/>
    <w:rsid w:val="00411C11"/>
    <w:rsid w:val="00421AE4"/>
    <w:rsid w:val="00472105"/>
    <w:rsid w:val="004B7836"/>
    <w:rsid w:val="004C75C7"/>
    <w:rsid w:val="004D0DA1"/>
    <w:rsid w:val="004D6B7F"/>
    <w:rsid w:val="004E22EA"/>
    <w:rsid w:val="004F1ADD"/>
    <w:rsid w:val="00526894"/>
    <w:rsid w:val="00541266"/>
    <w:rsid w:val="00553852"/>
    <w:rsid w:val="005761B8"/>
    <w:rsid w:val="0058589C"/>
    <w:rsid w:val="005D4A74"/>
    <w:rsid w:val="00651ACA"/>
    <w:rsid w:val="006571FF"/>
    <w:rsid w:val="006D5EFA"/>
    <w:rsid w:val="006E3B94"/>
    <w:rsid w:val="006F48AD"/>
    <w:rsid w:val="0072180C"/>
    <w:rsid w:val="007626BB"/>
    <w:rsid w:val="00782109"/>
    <w:rsid w:val="007A1B98"/>
    <w:rsid w:val="00837731"/>
    <w:rsid w:val="00861D9D"/>
    <w:rsid w:val="0087310B"/>
    <w:rsid w:val="00894EDD"/>
    <w:rsid w:val="00897615"/>
    <w:rsid w:val="008A7674"/>
    <w:rsid w:val="008C7FD6"/>
    <w:rsid w:val="00902C40"/>
    <w:rsid w:val="00926B0A"/>
    <w:rsid w:val="00947C15"/>
    <w:rsid w:val="00A40703"/>
    <w:rsid w:val="00A570BF"/>
    <w:rsid w:val="00A6524B"/>
    <w:rsid w:val="00A83BAF"/>
    <w:rsid w:val="00A85052"/>
    <w:rsid w:val="00AC1EAC"/>
    <w:rsid w:val="00AD065F"/>
    <w:rsid w:val="00AE3B9B"/>
    <w:rsid w:val="00AE7B8E"/>
    <w:rsid w:val="00AF21CF"/>
    <w:rsid w:val="00AF2FED"/>
    <w:rsid w:val="00B65B5B"/>
    <w:rsid w:val="00B839EB"/>
    <w:rsid w:val="00C327A0"/>
    <w:rsid w:val="00C61982"/>
    <w:rsid w:val="00D5169C"/>
    <w:rsid w:val="00D818B8"/>
    <w:rsid w:val="00DD5B2E"/>
    <w:rsid w:val="00E07C18"/>
    <w:rsid w:val="00E230B9"/>
    <w:rsid w:val="00E527F3"/>
    <w:rsid w:val="00E665DD"/>
    <w:rsid w:val="00E91736"/>
    <w:rsid w:val="00EF4E99"/>
    <w:rsid w:val="00EF6008"/>
    <w:rsid w:val="00F1582B"/>
    <w:rsid w:val="00FF6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48AD"/>
    <w:pPr>
      <w:widowControl w:val="0"/>
      <w:autoSpaceDE w:val="0"/>
      <w:autoSpaceDN w:val="0"/>
      <w:adjustRightInd w:val="0"/>
    </w:pPr>
    <w:rPr>
      <w:rFonts w:ascii="Cambria" w:hAnsi="Cambr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6F48AD"/>
    <w:pPr>
      <w:spacing w:line="277" w:lineRule="exact"/>
      <w:ind w:hanging="154"/>
    </w:pPr>
  </w:style>
  <w:style w:type="paragraph" w:customStyle="1" w:styleId="Style2">
    <w:name w:val="Style2"/>
    <w:basedOn w:val="a"/>
    <w:rsid w:val="006F48AD"/>
  </w:style>
  <w:style w:type="paragraph" w:customStyle="1" w:styleId="Style3">
    <w:name w:val="Style3"/>
    <w:basedOn w:val="a"/>
    <w:rsid w:val="006F48AD"/>
  </w:style>
  <w:style w:type="paragraph" w:customStyle="1" w:styleId="Style4">
    <w:name w:val="Style4"/>
    <w:basedOn w:val="a"/>
    <w:rsid w:val="006F48AD"/>
    <w:pPr>
      <w:spacing w:line="278" w:lineRule="exact"/>
      <w:jc w:val="center"/>
    </w:pPr>
  </w:style>
  <w:style w:type="paragraph" w:customStyle="1" w:styleId="Style5">
    <w:name w:val="Style5"/>
    <w:basedOn w:val="a"/>
    <w:rsid w:val="006F48AD"/>
    <w:pPr>
      <w:spacing w:line="282" w:lineRule="exact"/>
      <w:jc w:val="center"/>
    </w:pPr>
  </w:style>
  <w:style w:type="paragraph" w:customStyle="1" w:styleId="Style6">
    <w:name w:val="Style6"/>
    <w:basedOn w:val="a"/>
    <w:rsid w:val="006F48AD"/>
    <w:pPr>
      <w:spacing w:line="282" w:lineRule="exact"/>
      <w:ind w:firstLine="427"/>
      <w:jc w:val="both"/>
    </w:pPr>
  </w:style>
  <w:style w:type="paragraph" w:customStyle="1" w:styleId="Style7">
    <w:name w:val="Style7"/>
    <w:basedOn w:val="a"/>
    <w:rsid w:val="006F48AD"/>
    <w:pPr>
      <w:spacing w:line="280" w:lineRule="exact"/>
      <w:ind w:hanging="350"/>
      <w:jc w:val="both"/>
    </w:pPr>
  </w:style>
  <w:style w:type="paragraph" w:customStyle="1" w:styleId="Style8">
    <w:name w:val="Style8"/>
    <w:basedOn w:val="a"/>
    <w:rsid w:val="006F48AD"/>
  </w:style>
  <w:style w:type="paragraph" w:customStyle="1" w:styleId="Style9">
    <w:name w:val="Style9"/>
    <w:basedOn w:val="a"/>
    <w:rsid w:val="006F48AD"/>
    <w:pPr>
      <w:spacing w:line="283" w:lineRule="exact"/>
      <w:jc w:val="both"/>
    </w:pPr>
  </w:style>
  <w:style w:type="paragraph" w:customStyle="1" w:styleId="Style10">
    <w:name w:val="Style10"/>
    <w:basedOn w:val="a"/>
    <w:rsid w:val="006F48AD"/>
    <w:pPr>
      <w:spacing w:line="514" w:lineRule="exact"/>
      <w:jc w:val="right"/>
    </w:pPr>
  </w:style>
  <w:style w:type="character" w:customStyle="1" w:styleId="FontStyle12">
    <w:name w:val="Font Style12"/>
    <w:rsid w:val="006F48AD"/>
    <w:rPr>
      <w:rFonts w:ascii="Cambria" w:hAnsi="Cambria" w:cs="Cambria"/>
      <w:i/>
      <w:iCs/>
      <w:spacing w:val="-20"/>
      <w:sz w:val="24"/>
      <w:szCs w:val="24"/>
    </w:rPr>
  </w:style>
  <w:style w:type="character" w:customStyle="1" w:styleId="FontStyle13">
    <w:name w:val="Font Style13"/>
    <w:rsid w:val="006F48AD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14">
    <w:name w:val="Font Style14"/>
    <w:rsid w:val="006F48AD"/>
    <w:rPr>
      <w:rFonts w:ascii="Cambria" w:hAnsi="Cambria" w:cs="Cambria"/>
      <w:b/>
      <w:bCs/>
      <w:sz w:val="24"/>
      <w:szCs w:val="24"/>
    </w:rPr>
  </w:style>
  <w:style w:type="character" w:customStyle="1" w:styleId="FontStyle15">
    <w:name w:val="Font Style15"/>
    <w:rsid w:val="006F48AD"/>
    <w:rPr>
      <w:rFonts w:ascii="Cambria" w:hAnsi="Cambria" w:cs="Cambria"/>
      <w:sz w:val="24"/>
      <w:szCs w:val="24"/>
    </w:rPr>
  </w:style>
  <w:style w:type="character" w:customStyle="1" w:styleId="FontStyle16">
    <w:name w:val="Font Style16"/>
    <w:rsid w:val="006F48AD"/>
    <w:rPr>
      <w:rFonts w:ascii="Times New Roman" w:hAnsi="Times New Roman" w:cs="Times New Roman"/>
      <w:b/>
      <w:bCs/>
      <w:sz w:val="22"/>
      <w:szCs w:val="22"/>
    </w:rPr>
  </w:style>
  <w:style w:type="paragraph" w:styleId="a3">
    <w:name w:val="header"/>
    <w:basedOn w:val="a"/>
    <w:rsid w:val="006F48AD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F48AD"/>
    <w:pPr>
      <w:tabs>
        <w:tab w:val="center" w:pos="4153"/>
        <w:tab w:val="right" w:pos="8306"/>
      </w:tabs>
    </w:pPr>
  </w:style>
  <w:style w:type="character" w:customStyle="1" w:styleId="FontStyle32">
    <w:name w:val="Font Style32"/>
    <w:rsid w:val="00897615"/>
    <w:rPr>
      <w:rFonts w:ascii="Arial" w:hAnsi="Arial" w:cs="Arial"/>
      <w:sz w:val="20"/>
      <w:szCs w:val="20"/>
    </w:rPr>
  </w:style>
  <w:style w:type="character" w:customStyle="1" w:styleId="FontStyle31">
    <w:name w:val="Font Style31"/>
    <w:rsid w:val="00897615"/>
    <w:rPr>
      <w:rFonts w:ascii="Arial" w:hAnsi="Arial" w:cs="Arial"/>
      <w:b/>
      <w:bCs/>
      <w:sz w:val="20"/>
      <w:szCs w:val="20"/>
    </w:rPr>
  </w:style>
  <w:style w:type="table" w:styleId="a5">
    <w:name w:val="Table Grid"/>
    <w:basedOn w:val="a1"/>
    <w:rsid w:val="0087310B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EF4E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48AD"/>
    <w:pPr>
      <w:widowControl w:val="0"/>
      <w:autoSpaceDE w:val="0"/>
      <w:autoSpaceDN w:val="0"/>
      <w:adjustRightInd w:val="0"/>
    </w:pPr>
    <w:rPr>
      <w:rFonts w:ascii="Cambria" w:hAnsi="Cambr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rsid w:val="006F48AD"/>
    <w:pPr>
      <w:spacing w:line="277" w:lineRule="exact"/>
      <w:ind w:hanging="154"/>
    </w:pPr>
  </w:style>
  <w:style w:type="paragraph" w:customStyle="1" w:styleId="Style2">
    <w:name w:val="Style2"/>
    <w:basedOn w:val="a"/>
    <w:rsid w:val="006F48AD"/>
  </w:style>
  <w:style w:type="paragraph" w:customStyle="1" w:styleId="Style3">
    <w:name w:val="Style3"/>
    <w:basedOn w:val="a"/>
    <w:rsid w:val="006F48AD"/>
  </w:style>
  <w:style w:type="paragraph" w:customStyle="1" w:styleId="Style4">
    <w:name w:val="Style4"/>
    <w:basedOn w:val="a"/>
    <w:rsid w:val="006F48AD"/>
    <w:pPr>
      <w:spacing w:line="278" w:lineRule="exact"/>
      <w:jc w:val="center"/>
    </w:pPr>
  </w:style>
  <w:style w:type="paragraph" w:customStyle="1" w:styleId="Style5">
    <w:name w:val="Style5"/>
    <w:basedOn w:val="a"/>
    <w:rsid w:val="006F48AD"/>
    <w:pPr>
      <w:spacing w:line="282" w:lineRule="exact"/>
      <w:jc w:val="center"/>
    </w:pPr>
  </w:style>
  <w:style w:type="paragraph" w:customStyle="1" w:styleId="Style6">
    <w:name w:val="Style6"/>
    <w:basedOn w:val="a"/>
    <w:rsid w:val="006F48AD"/>
    <w:pPr>
      <w:spacing w:line="282" w:lineRule="exact"/>
      <w:ind w:firstLine="427"/>
      <w:jc w:val="both"/>
    </w:pPr>
  </w:style>
  <w:style w:type="paragraph" w:customStyle="1" w:styleId="Style7">
    <w:name w:val="Style7"/>
    <w:basedOn w:val="a"/>
    <w:rsid w:val="006F48AD"/>
    <w:pPr>
      <w:spacing w:line="280" w:lineRule="exact"/>
      <w:ind w:hanging="350"/>
      <w:jc w:val="both"/>
    </w:pPr>
  </w:style>
  <w:style w:type="paragraph" w:customStyle="1" w:styleId="Style8">
    <w:name w:val="Style8"/>
    <w:basedOn w:val="a"/>
    <w:rsid w:val="006F48AD"/>
  </w:style>
  <w:style w:type="paragraph" w:customStyle="1" w:styleId="Style9">
    <w:name w:val="Style9"/>
    <w:basedOn w:val="a"/>
    <w:rsid w:val="006F48AD"/>
    <w:pPr>
      <w:spacing w:line="283" w:lineRule="exact"/>
      <w:jc w:val="both"/>
    </w:pPr>
  </w:style>
  <w:style w:type="paragraph" w:customStyle="1" w:styleId="Style10">
    <w:name w:val="Style10"/>
    <w:basedOn w:val="a"/>
    <w:rsid w:val="006F48AD"/>
    <w:pPr>
      <w:spacing w:line="514" w:lineRule="exact"/>
      <w:jc w:val="right"/>
    </w:pPr>
  </w:style>
  <w:style w:type="character" w:customStyle="1" w:styleId="FontStyle12">
    <w:name w:val="Font Style12"/>
    <w:rsid w:val="006F48AD"/>
    <w:rPr>
      <w:rFonts w:ascii="Cambria" w:hAnsi="Cambria" w:cs="Cambria"/>
      <w:i/>
      <w:iCs/>
      <w:spacing w:val="-20"/>
      <w:sz w:val="24"/>
      <w:szCs w:val="24"/>
    </w:rPr>
  </w:style>
  <w:style w:type="character" w:customStyle="1" w:styleId="FontStyle13">
    <w:name w:val="Font Style13"/>
    <w:rsid w:val="006F48AD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14">
    <w:name w:val="Font Style14"/>
    <w:rsid w:val="006F48AD"/>
    <w:rPr>
      <w:rFonts w:ascii="Cambria" w:hAnsi="Cambria" w:cs="Cambria"/>
      <w:b/>
      <w:bCs/>
      <w:sz w:val="24"/>
      <w:szCs w:val="24"/>
    </w:rPr>
  </w:style>
  <w:style w:type="character" w:customStyle="1" w:styleId="FontStyle15">
    <w:name w:val="Font Style15"/>
    <w:rsid w:val="006F48AD"/>
    <w:rPr>
      <w:rFonts w:ascii="Cambria" w:hAnsi="Cambria" w:cs="Cambria"/>
      <w:sz w:val="24"/>
      <w:szCs w:val="24"/>
    </w:rPr>
  </w:style>
  <w:style w:type="character" w:customStyle="1" w:styleId="FontStyle16">
    <w:name w:val="Font Style16"/>
    <w:rsid w:val="006F48AD"/>
    <w:rPr>
      <w:rFonts w:ascii="Times New Roman" w:hAnsi="Times New Roman" w:cs="Times New Roman"/>
      <w:b/>
      <w:bCs/>
      <w:sz w:val="22"/>
      <w:szCs w:val="22"/>
    </w:rPr>
  </w:style>
  <w:style w:type="paragraph" w:styleId="a3">
    <w:name w:val="header"/>
    <w:basedOn w:val="a"/>
    <w:rsid w:val="006F48AD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F48AD"/>
    <w:pPr>
      <w:tabs>
        <w:tab w:val="center" w:pos="4153"/>
        <w:tab w:val="right" w:pos="8306"/>
      </w:tabs>
    </w:pPr>
  </w:style>
  <w:style w:type="character" w:customStyle="1" w:styleId="FontStyle32">
    <w:name w:val="Font Style32"/>
    <w:rsid w:val="00897615"/>
    <w:rPr>
      <w:rFonts w:ascii="Arial" w:hAnsi="Arial" w:cs="Arial"/>
      <w:sz w:val="20"/>
      <w:szCs w:val="20"/>
    </w:rPr>
  </w:style>
  <w:style w:type="character" w:customStyle="1" w:styleId="FontStyle31">
    <w:name w:val="Font Style31"/>
    <w:rsid w:val="00897615"/>
    <w:rPr>
      <w:rFonts w:ascii="Arial" w:hAnsi="Arial" w:cs="Arial"/>
      <w:b/>
      <w:bCs/>
      <w:sz w:val="20"/>
      <w:szCs w:val="20"/>
    </w:rPr>
  </w:style>
  <w:style w:type="table" w:styleId="a5">
    <w:name w:val="Table Grid"/>
    <w:basedOn w:val="a1"/>
    <w:rsid w:val="0087310B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EF4E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</Pages>
  <Words>438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ΔΗΜΟΤΙΚΗ ΕΠΙΧΕΙΡΗΣΗ ΥΔΡΕΥΣΗΣ</vt:lpstr>
    </vt:vector>
  </TitlesOfParts>
  <Company>DEYAP</Company>
  <LinksUpToDate>false</LinksUpToDate>
  <CharactersWithSpaces>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ΔΗΜΟΤΙΚΗ ΕΠΙΧΕΙΡΗΣΗ ΥΔΡΕΥΣΗΣ</dc:title>
  <dc:creator>CD</dc:creator>
  <cp:lastModifiedBy>7878</cp:lastModifiedBy>
  <cp:revision>5</cp:revision>
  <cp:lastPrinted>2016-11-18T09:51:00Z</cp:lastPrinted>
  <dcterms:created xsi:type="dcterms:W3CDTF">2016-11-17T11:50:00Z</dcterms:created>
  <dcterms:modified xsi:type="dcterms:W3CDTF">2016-11-18T10:04:00Z</dcterms:modified>
</cp:coreProperties>
</file>